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759DE" w14:textId="77777777" w:rsidR="007478C3" w:rsidRDefault="00071D2B" w:rsidP="00071D2B">
      <w:pPr>
        <w:widowControl w:val="0"/>
        <w:autoSpaceDE w:val="0"/>
        <w:autoSpaceDN w:val="0"/>
        <w:adjustRightInd w:val="0"/>
        <w:jc w:val="center"/>
        <w:rPr>
          <w:rStyle w:val="Enfasigrassetto"/>
          <w:rFonts w:ascii="Book Antiqua" w:eastAsia="Times New Roman" w:hAnsi="Book Antiqua" w:cs="Times New Roman"/>
        </w:rPr>
      </w:pPr>
      <w:r>
        <w:rPr>
          <w:rStyle w:val="Enfasigrassetto"/>
          <w:rFonts w:ascii="Book Antiqua" w:eastAsia="Times New Roman" w:hAnsi="Book Antiqua" w:cs="Times New Roman"/>
        </w:rPr>
        <w:t xml:space="preserve">RETE </w:t>
      </w:r>
      <w:r w:rsidR="007478C3">
        <w:rPr>
          <w:rStyle w:val="Enfasigrassetto"/>
          <w:rFonts w:ascii="Book Antiqua" w:eastAsia="Times New Roman" w:hAnsi="Book Antiqua" w:cs="Times New Roman"/>
        </w:rPr>
        <w:t xml:space="preserve"> DI SCUOLE</w:t>
      </w:r>
    </w:p>
    <w:p w14:paraId="0F81B95D" w14:textId="346F6F11" w:rsidR="00071D2B" w:rsidRDefault="00071D2B" w:rsidP="00071D2B">
      <w:pPr>
        <w:widowControl w:val="0"/>
        <w:autoSpaceDE w:val="0"/>
        <w:autoSpaceDN w:val="0"/>
        <w:adjustRightInd w:val="0"/>
        <w:jc w:val="center"/>
        <w:rPr>
          <w:rStyle w:val="Enfasigrassetto"/>
          <w:rFonts w:ascii="Book Antiqua" w:eastAsia="Times New Roman" w:hAnsi="Book Antiqua" w:cs="Times New Roman"/>
        </w:rPr>
      </w:pPr>
      <w:r>
        <w:rPr>
          <w:rStyle w:val="Enfasigrassetto"/>
          <w:rFonts w:ascii="Book Antiqua" w:eastAsia="Times New Roman" w:hAnsi="Book Antiqua" w:cs="Times New Roman"/>
        </w:rPr>
        <w:t>“DEBATE SICILIA”</w:t>
      </w:r>
    </w:p>
    <w:p w14:paraId="7EB0EFB6" w14:textId="77777777" w:rsidR="00071D2B" w:rsidRDefault="00071D2B" w:rsidP="004602C9">
      <w:pPr>
        <w:widowControl w:val="0"/>
        <w:autoSpaceDE w:val="0"/>
        <w:autoSpaceDN w:val="0"/>
        <w:adjustRightInd w:val="0"/>
        <w:rPr>
          <w:rStyle w:val="Enfasigrassetto"/>
          <w:rFonts w:ascii="Book Antiqua" w:eastAsia="Times New Roman" w:hAnsi="Book Antiqua" w:cs="Times New Roman"/>
        </w:rPr>
      </w:pPr>
    </w:p>
    <w:p w14:paraId="64E90B88" w14:textId="77777777" w:rsidR="004602C9" w:rsidRPr="004602C9" w:rsidRDefault="004602C9" w:rsidP="009E2C4B">
      <w:pPr>
        <w:widowControl w:val="0"/>
        <w:autoSpaceDE w:val="0"/>
        <w:autoSpaceDN w:val="0"/>
        <w:adjustRightInd w:val="0"/>
        <w:jc w:val="both"/>
        <w:rPr>
          <w:rFonts w:ascii="Book Antiqua" w:hAnsi="Book Antiqua" w:cs="Helvetica"/>
          <w:color w:val="000000"/>
        </w:rPr>
      </w:pPr>
      <w:r w:rsidRPr="004602C9">
        <w:rPr>
          <w:rStyle w:val="Enfasigrassetto"/>
          <w:rFonts w:ascii="Book Antiqua" w:eastAsia="Times New Roman" w:hAnsi="Book Antiqua" w:cs="Times New Roman"/>
        </w:rPr>
        <w:t>Visto</w:t>
      </w:r>
      <w:r w:rsidRPr="004602C9">
        <w:rPr>
          <w:rFonts w:ascii="Book Antiqua" w:eastAsia="Times New Roman" w:hAnsi="Book Antiqua" w:cs="Times New Roman"/>
        </w:rPr>
        <w:t xml:space="preserve"> il D.P.R</w:t>
      </w:r>
      <w:r w:rsidRPr="004602C9">
        <w:rPr>
          <w:rStyle w:val="Enfasicorsivo"/>
          <w:rFonts w:ascii="Book Antiqua" w:eastAsia="Times New Roman" w:hAnsi="Book Antiqua" w:cs="Times New Roman"/>
        </w:rPr>
        <w:t>.</w:t>
      </w:r>
      <w:r w:rsidRPr="004602C9">
        <w:rPr>
          <w:rFonts w:ascii="Book Antiqua" w:eastAsia="Times New Roman" w:hAnsi="Book Antiqua" w:cs="Times New Roman"/>
        </w:rPr>
        <w:t> n. 275/1999, art. 7, che prevede la possibilità per le istituzioni Scolastiche autonome di stipulare accordi di rete per perseguire comuni finalità istituzionali e  realizzare attività e servizi per il personale delle istituzioni medesime; 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hAnsi="Book Antiqua" w:cs="Helvetica"/>
          <w:b/>
          <w:color w:val="000000"/>
        </w:rPr>
        <w:t>VISTO</w:t>
      </w:r>
      <w:r w:rsidRPr="004602C9">
        <w:rPr>
          <w:rFonts w:ascii="Book Antiqua" w:hAnsi="Book Antiqua" w:cs="Helvetica"/>
          <w:color w:val="000000"/>
        </w:rPr>
        <w:t xml:space="preserve"> l’art. 5, comma 2 del D.M. 633/2016, che prevede iniziative volte al potenziamento della partecipazione studentesca, fra cui la metodologia del Debate;</w:t>
      </w:r>
    </w:p>
    <w:p w14:paraId="5B6C4855" w14:textId="77777777" w:rsidR="004602C9" w:rsidRPr="004602C9" w:rsidRDefault="004602C9" w:rsidP="004602C9">
      <w:pPr>
        <w:widowControl w:val="0"/>
        <w:autoSpaceDE w:val="0"/>
        <w:autoSpaceDN w:val="0"/>
        <w:adjustRightInd w:val="0"/>
        <w:rPr>
          <w:rFonts w:ascii="Book Antiqua" w:hAnsi="Book Antiqua" w:cs="Helvetica"/>
          <w:color w:val="000000"/>
        </w:rPr>
      </w:pPr>
    </w:p>
    <w:p w14:paraId="641FBC3E" w14:textId="77777777" w:rsidR="004602C9" w:rsidRPr="004602C9" w:rsidRDefault="004602C9" w:rsidP="009E2C4B">
      <w:pPr>
        <w:widowControl w:val="0"/>
        <w:autoSpaceDE w:val="0"/>
        <w:autoSpaceDN w:val="0"/>
        <w:adjustRightInd w:val="0"/>
        <w:jc w:val="both"/>
        <w:rPr>
          <w:rFonts w:ascii="Book Antiqua" w:hAnsi="Book Antiqua" w:cs="Helvetica"/>
          <w:color w:val="000000"/>
        </w:rPr>
      </w:pPr>
      <w:r w:rsidRPr="004602C9">
        <w:rPr>
          <w:rFonts w:ascii="Book Antiqua" w:hAnsi="Book Antiqua" w:cs="Helvetica"/>
          <w:b/>
          <w:color w:val="000000"/>
        </w:rPr>
        <w:t>VISTO</w:t>
      </w:r>
      <w:r w:rsidRPr="004602C9">
        <w:rPr>
          <w:rFonts w:ascii="Book Antiqua" w:hAnsi="Book Antiqua" w:cs="Helvetica"/>
          <w:color w:val="000000"/>
        </w:rPr>
        <w:t xml:space="preserve"> l’Avviso pubblico prot. n. 25691</w:t>
      </w:r>
      <w:r w:rsidR="009E2C4B">
        <w:rPr>
          <w:rFonts w:ascii="Book Antiqua" w:hAnsi="Book Antiqua" w:cs="Helvetica"/>
          <w:color w:val="000000"/>
        </w:rPr>
        <w:t xml:space="preserve"> </w:t>
      </w:r>
      <w:r w:rsidRPr="004602C9">
        <w:rPr>
          <w:rFonts w:ascii="Book Antiqua" w:hAnsi="Book Antiqua" w:cs="Helvetica"/>
          <w:color w:val="000000"/>
        </w:rPr>
        <w:t>del 25/11/2016 dell’USR Sicilia per l’individuazione di un’istituzione scolastica per l’attivazione di “Percorsi di formazione per studenti e docenti su Debate e Service Learning”;</w:t>
      </w:r>
    </w:p>
    <w:p w14:paraId="30858EC9" w14:textId="77777777" w:rsidR="004602C9" w:rsidRPr="004602C9" w:rsidRDefault="004602C9" w:rsidP="004602C9">
      <w:pPr>
        <w:widowControl w:val="0"/>
        <w:autoSpaceDE w:val="0"/>
        <w:autoSpaceDN w:val="0"/>
        <w:adjustRightInd w:val="0"/>
        <w:rPr>
          <w:rFonts w:ascii="Book Antiqua" w:hAnsi="Book Antiqua" w:cs="Helvetica"/>
          <w:color w:val="000000"/>
        </w:rPr>
      </w:pPr>
    </w:p>
    <w:p w14:paraId="0EC37CF4" w14:textId="77777777" w:rsidR="004602C9" w:rsidRDefault="004602C9" w:rsidP="009E2C4B">
      <w:pPr>
        <w:widowControl w:val="0"/>
        <w:autoSpaceDE w:val="0"/>
        <w:autoSpaceDN w:val="0"/>
        <w:adjustRightInd w:val="0"/>
        <w:jc w:val="both"/>
        <w:rPr>
          <w:rFonts w:ascii="Book Antiqua" w:hAnsi="Book Antiqua" w:cs="Helvetica"/>
          <w:color w:val="000000"/>
        </w:rPr>
      </w:pPr>
      <w:r w:rsidRPr="004602C9">
        <w:rPr>
          <w:rFonts w:ascii="Book Antiqua" w:hAnsi="Book Antiqua" w:cs="Helvetica"/>
          <w:b/>
          <w:color w:val="000000"/>
        </w:rPr>
        <w:t>RILEVATO</w:t>
      </w:r>
      <w:r w:rsidRPr="004602C9">
        <w:rPr>
          <w:rFonts w:ascii="Book Antiqua" w:hAnsi="Book Antiqua" w:cs="Helvetica"/>
          <w:color w:val="000000"/>
        </w:rPr>
        <w:t xml:space="preserve"> che da parte dell’USR Sicilia, all’esito dell’Avviso, è stata individuata con decreto </w:t>
      </w:r>
      <w:r w:rsidR="00212AEF">
        <w:rPr>
          <w:rFonts w:ascii="Book Antiqua" w:hAnsi="Book Antiqua" w:cs="Helvetica"/>
          <w:color w:val="000000"/>
        </w:rPr>
        <w:t>del D.G. USR per la Sicilia prot. 26827 del 9</w:t>
      </w:r>
      <w:r w:rsidRPr="004602C9">
        <w:rPr>
          <w:rFonts w:ascii="Book Antiqua" w:hAnsi="Book Antiqua" w:cs="Helvetica"/>
          <w:color w:val="000000"/>
        </w:rPr>
        <w:t xml:space="preserve">/12/2016 quale istituzione scolastica per la formazione di docenti e studenti sul </w:t>
      </w:r>
      <w:r w:rsidRPr="00533F8F">
        <w:rPr>
          <w:rFonts w:ascii="Book Antiqua" w:hAnsi="Book Antiqua" w:cs="Helvetica"/>
          <w:i/>
          <w:color w:val="000000"/>
        </w:rPr>
        <w:t>Debate</w:t>
      </w:r>
      <w:r w:rsidRPr="004602C9">
        <w:rPr>
          <w:rFonts w:ascii="Book Antiqua" w:hAnsi="Book Antiqua" w:cs="Helvetica"/>
          <w:color w:val="000000"/>
        </w:rPr>
        <w:t xml:space="preserve"> il Liceo classico “N. Spedalieri” di Catania (cod.mecc.CTPC070002); </w:t>
      </w:r>
    </w:p>
    <w:p w14:paraId="7C9D5E80" w14:textId="77777777" w:rsidR="003D2F85" w:rsidRDefault="003D2F85" w:rsidP="009E2C4B">
      <w:pPr>
        <w:widowControl w:val="0"/>
        <w:autoSpaceDE w:val="0"/>
        <w:autoSpaceDN w:val="0"/>
        <w:adjustRightInd w:val="0"/>
        <w:jc w:val="both"/>
        <w:rPr>
          <w:rFonts w:ascii="Book Antiqua" w:hAnsi="Book Antiqua" w:cs="Helvetica"/>
          <w:color w:val="000000"/>
        </w:rPr>
      </w:pPr>
    </w:p>
    <w:p w14:paraId="3C3F47BE" w14:textId="77777777" w:rsidR="003D2F85" w:rsidRPr="004602C9" w:rsidRDefault="003D2F85" w:rsidP="009E2C4B">
      <w:pPr>
        <w:widowControl w:val="0"/>
        <w:autoSpaceDE w:val="0"/>
        <w:autoSpaceDN w:val="0"/>
        <w:adjustRightInd w:val="0"/>
        <w:jc w:val="both"/>
        <w:rPr>
          <w:rFonts w:ascii="Book Antiqua" w:hAnsi="Book Antiqua" w:cs="Helvetica"/>
          <w:color w:val="000000"/>
        </w:rPr>
      </w:pPr>
      <w:r w:rsidRPr="003D2F85">
        <w:rPr>
          <w:rFonts w:ascii="Book Antiqua" w:hAnsi="Book Antiqua" w:cs="Helvetica"/>
          <w:b/>
          <w:color w:val="000000"/>
        </w:rPr>
        <w:t>VISTA</w:t>
      </w:r>
      <w:r>
        <w:rPr>
          <w:rFonts w:ascii="Book Antiqua" w:hAnsi="Book Antiqua" w:cs="Helvetica"/>
          <w:color w:val="000000"/>
        </w:rPr>
        <w:t xml:space="preserve"> la nota MIUR 2151 del 7/06/2016 sulla costituzione delle reti scolastiche di cui all’art.1 c. 70-72 della leg</w:t>
      </w:r>
      <w:r w:rsidR="00792EE9">
        <w:rPr>
          <w:rFonts w:ascii="Book Antiqua" w:hAnsi="Book Antiqua" w:cs="Helvetica"/>
          <w:color w:val="000000"/>
        </w:rPr>
        <w:t>g</w:t>
      </w:r>
      <w:r>
        <w:rPr>
          <w:rFonts w:ascii="Book Antiqua" w:hAnsi="Book Antiqua" w:cs="Helvetica"/>
          <w:color w:val="000000"/>
        </w:rPr>
        <w:t>e 107/2015 in particolare sulla costituzione delle reti “di scopo”;</w:t>
      </w:r>
    </w:p>
    <w:p w14:paraId="62B00595" w14:textId="77777777" w:rsidR="004602C9" w:rsidRPr="004602C9" w:rsidRDefault="004602C9" w:rsidP="004602C9">
      <w:pPr>
        <w:widowControl w:val="0"/>
        <w:autoSpaceDE w:val="0"/>
        <w:autoSpaceDN w:val="0"/>
        <w:adjustRightInd w:val="0"/>
        <w:rPr>
          <w:rFonts w:ascii="Book Antiqua" w:hAnsi="Book Antiqua" w:cs="Helvetica"/>
          <w:color w:val="000000"/>
        </w:rPr>
      </w:pPr>
    </w:p>
    <w:p w14:paraId="15D322DD" w14:textId="77777777" w:rsidR="004602C9" w:rsidRPr="004602C9" w:rsidRDefault="004602C9" w:rsidP="004602C9">
      <w:pPr>
        <w:widowControl w:val="0"/>
        <w:autoSpaceDE w:val="0"/>
        <w:autoSpaceDN w:val="0"/>
        <w:adjustRightInd w:val="0"/>
        <w:rPr>
          <w:rFonts w:ascii="Book Antiqua" w:hAnsi="Book Antiqua" w:cs="Helvetica"/>
          <w:color w:val="000000"/>
        </w:rPr>
      </w:pPr>
      <w:r w:rsidRPr="004602C9">
        <w:rPr>
          <w:rFonts w:ascii="Book Antiqua" w:hAnsi="Book Antiqua" w:cs="Helvetica"/>
          <w:b/>
          <w:bCs/>
          <w:color w:val="000000"/>
        </w:rPr>
        <w:t>CONSIDERATA</w:t>
      </w:r>
      <w:r w:rsidRPr="004602C9">
        <w:rPr>
          <w:rFonts w:ascii="Book Antiqua" w:hAnsi="Book Antiqua" w:cs="Helvetica"/>
          <w:color w:val="000000"/>
        </w:rPr>
        <w:t xml:space="preserve"> l’opportunità di favorire le sinergie tra le scuole interessate ad attuare progetti di Debate</w:t>
      </w:r>
    </w:p>
    <w:p w14:paraId="5FED23D1" w14:textId="77777777" w:rsidR="004602C9" w:rsidRPr="004602C9" w:rsidRDefault="004602C9" w:rsidP="004602C9">
      <w:pPr>
        <w:widowControl w:val="0"/>
        <w:autoSpaceDE w:val="0"/>
        <w:autoSpaceDN w:val="0"/>
        <w:adjustRightInd w:val="0"/>
        <w:rPr>
          <w:rFonts w:ascii="Book Antiqua" w:hAnsi="Book Antiqua" w:cs="Helvetica"/>
          <w:color w:val="000000"/>
        </w:rPr>
      </w:pPr>
    </w:p>
    <w:p w14:paraId="2783F739" w14:textId="77777777" w:rsidR="004602C9" w:rsidRPr="004602C9" w:rsidRDefault="004602C9" w:rsidP="004602C9">
      <w:pPr>
        <w:widowControl w:val="0"/>
        <w:autoSpaceDE w:val="0"/>
        <w:autoSpaceDN w:val="0"/>
        <w:adjustRightInd w:val="0"/>
        <w:rPr>
          <w:rFonts w:ascii="Book Antiqua" w:hAnsi="Book Antiqua" w:cs="Helvetica"/>
          <w:color w:val="000000"/>
        </w:rPr>
      </w:pPr>
      <w:r w:rsidRPr="004602C9">
        <w:rPr>
          <w:rFonts w:ascii="Book Antiqua" w:hAnsi="Book Antiqua" w:cs="Helvetica"/>
          <w:b/>
          <w:bCs/>
          <w:color w:val="000000"/>
        </w:rPr>
        <w:t>RITENUTA</w:t>
      </w:r>
      <w:r w:rsidRPr="004602C9">
        <w:rPr>
          <w:rFonts w:ascii="Book Antiqua" w:hAnsi="Book Antiqua" w:cs="Helvetica"/>
          <w:color w:val="000000"/>
        </w:rPr>
        <w:t xml:space="preserve"> valida la necessità che tali sinergie vengano sviluppate nel settore della formazione docenti e studenti, come previsto dal D.M. 633/2016;</w:t>
      </w:r>
    </w:p>
    <w:p w14:paraId="0CB00793" w14:textId="77777777" w:rsidR="0013432F" w:rsidRDefault="004602C9" w:rsidP="009E2C4B">
      <w:pPr>
        <w:rPr>
          <w:rFonts w:ascii="Book Antiqua" w:eastAsia="Times New Roman" w:hAnsi="Book Antiqua" w:cs="Times New Roman"/>
        </w:rPr>
      </w:pP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RITENUTO</w:t>
      </w:r>
      <w:r w:rsidRPr="004602C9">
        <w:rPr>
          <w:rFonts w:ascii="Book Antiqua" w:eastAsia="Times New Roman" w:hAnsi="Book Antiqua" w:cs="Times New Roman"/>
        </w:rPr>
        <w:t xml:space="preserve"> </w:t>
      </w:r>
      <w:r>
        <w:rPr>
          <w:rFonts w:ascii="Book Antiqua" w:eastAsia="Times New Roman" w:hAnsi="Book Antiqua" w:cs="Times New Roman"/>
        </w:rPr>
        <w:t xml:space="preserve">che obiettivi del Debate sono capacità di argomentazione e di ascolto, insieme alla formazione di </w:t>
      </w:r>
      <w:r w:rsidRPr="004602C9">
        <w:rPr>
          <w:rFonts w:ascii="Book Antiqua" w:eastAsia="Times New Roman" w:hAnsi="Book Antiqua" w:cs="Times New Roman"/>
        </w:rPr>
        <w:t xml:space="preserve">competenze trasversali </w:t>
      </w:r>
      <w:r>
        <w:rPr>
          <w:rFonts w:ascii="Book Antiqua" w:eastAsia="Times New Roman" w:hAnsi="Book Antiqua" w:cs="Times New Roman"/>
        </w:rPr>
        <w:t xml:space="preserve">legate agli ambiti relazionali e sociali </w:t>
      </w:r>
      <w:r w:rsidRPr="004602C9">
        <w:rPr>
          <w:rFonts w:ascii="Book Antiqua" w:eastAsia="Times New Roman" w:hAnsi="Book Antiqua" w:cs="Times New Roman"/>
        </w:rPr>
        <w:t>e che una rete facilita</w:t>
      </w:r>
      <w:r>
        <w:rPr>
          <w:rFonts w:ascii="Book Antiqua" w:eastAsia="Times New Roman" w:hAnsi="Book Antiqua" w:cs="Times New Roman"/>
        </w:rPr>
        <w:t xml:space="preserve"> e potenzia</w:t>
      </w:r>
      <w:r w:rsidRPr="004602C9">
        <w:rPr>
          <w:rFonts w:ascii="Book Antiqua" w:eastAsia="Times New Roman" w:hAnsi="Book Antiqua" w:cs="Times New Roman"/>
        </w:rPr>
        <w:t xml:space="preserve"> il raggiungimento di questi obiettivi; 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 ART. 1 - PREMESSA</w:t>
      </w:r>
      <w:r w:rsidRPr="004602C9">
        <w:rPr>
          <w:rFonts w:ascii="Book Antiqua" w:eastAsia="Times New Roman" w:hAnsi="Book Antiqua" w:cs="Times New Roman"/>
        </w:rPr>
        <w:br/>
        <w:t>La premessa è parte integrante del presente accordo di rete.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2 - COSTITUZIONE</w:t>
      </w:r>
      <w:r w:rsidR="0013432F">
        <w:rPr>
          <w:rFonts w:ascii="Book Antiqua" w:eastAsia="Times New Roman" w:hAnsi="Book Antiqua" w:cs="Times New Roman"/>
        </w:rPr>
        <w:br/>
        <w:t>E’</w:t>
      </w:r>
      <w:r w:rsidRPr="004602C9">
        <w:rPr>
          <w:rFonts w:ascii="Book Antiqua" w:eastAsia="Times New Roman" w:hAnsi="Book Antiqua" w:cs="Times New Roman"/>
        </w:rPr>
        <w:t xml:space="preserve"> costituita una rete denominata "</w:t>
      </w:r>
      <w:r w:rsidRPr="004602C9">
        <w:rPr>
          <w:rStyle w:val="Enfasigrassetto"/>
          <w:rFonts w:ascii="Book Antiqua" w:eastAsia="Times New Roman" w:hAnsi="Book Antiqua" w:cs="Times New Roman"/>
        </w:rPr>
        <w:t>Debate</w:t>
      </w:r>
      <w:r>
        <w:rPr>
          <w:rStyle w:val="Enfasigrassetto"/>
          <w:rFonts w:ascii="Book Antiqua" w:eastAsia="Times New Roman" w:hAnsi="Book Antiqua" w:cs="Times New Roman"/>
        </w:rPr>
        <w:t xml:space="preserve"> Sicilia</w:t>
      </w:r>
      <w:r w:rsidRPr="004602C9">
        <w:rPr>
          <w:rStyle w:val="Enfasigrassetto"/>
          <w:rFonts w:ascii="Book Antiqua" w:eastAsia="Times New Roman" w:hAnsi="Book Antiqua" w:cs="Times New Roman"/>
        </w:rPr>
        <w:t>”</w:t>
      </w:r>
      <w:r w:rsidRPr="004602C9">
        <w:rPr>
          <w:rFonts w:ascii="Book Antiqua" w:eastAsia="Times New Roman" w:hAnsi="Book Antiqua" w:cs="Times New Roman"/>
        </w:rPr>
        <w:t>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3 - OGGETTO</w:t>
      </w:r>
      <w:r w:rsidRPr="004602C9">
        <w:rPr>
          <w:rFonts w:ascii="Book Antiqua" w:eastAsia="Times New Roman" w:hAnsi="Book Antiqua" w:cs="Times New Roman"/>
        </w:rPr>
        <w:br/>
        <w:t>L'accordo ha per oggetto: </w:t>
      </w:r>
      <w:r w:rsidRPr="004602C9">
        <w:rPr>
          <w:rFonts w:ascii="Book Antiqua" w:eastAsia="Times New Roman" w:hAnsi="Book Antiqua" w:cs="Times New Roman"/>
        </w:rPr>
        <w:br/>
        <w:t>a)   lo sviluppo e l’incremento delle esperienze di deb</w:t>
      </w:r>
      <w:r>
        <w:rPr>
          <w:rFonts w:ascii="Book Antiqua" w:eastAsia="Times New Roman" w:hAnsi="Book Antiqua" w:cs="Times New Roman"/>
        </w:rPr>
        <w:t>ate tra le scuole della rete “</w:t>
      </w:r>
      <w:r w:rsidRPr="004602C9">
        <w:rPr>
          <w:rFonts w:ascii="Book Antiqua" w:eastAsia="Times New Roman" w:hAnsi="Book Antiqua" w:cs="Times New Roman"/>
        </w:rPr>
        <w:t>Debate</w:t>
      </w:r>
      <w:r>
        <w:rPr>
          <w:rFonts w:ascii="Book Antiqua" w:eastAsia="Times New Roman" w:hAnsi="Book Antiqua" w:cs="Times New Roman"/>
        </w:rPr>
        <w:t xml:space="preserve"> Sicilia</w:t>
      </w:r>
      <w:r w:rsidRPr="004602C9">
        <w:rPr>
          <w:rFonts w:ascii="Book Antiqua" w:eastAsia="Times New Roman" w:hAnsi="Book Antiqua" w:cs="Times New Roman"/>
        </w:rPr>
        <w:t>” e la diffusione e lo sviluppo di tale esperienza</w:t>
      </w:r>
      <w:r>
        <w:rPr>
          <w:rFonts w:ascii="Book Antiqua" w:eastAsia="Times New Roman" w:hAnsi="Book Antiqua" w:cs="Times New Roman"/>
        </w:rPr>
        <w:t xml:space="preserve"> alle altre scuole siciliane</w:t>
      </w:r>
      <w:r w:rsidRPr="004602C9">
        <w:rPr>
          <w:rFonts w:ascii="Book Antiqua" w:eastAsia="Times New Roman" w:hAnsi="Book Antiqua" w:cs="Times New Roman"/>
        </w:rPr>
        <w:t>;</w:t>
      </w:r>
      <w:r w:rsidRPr="004602C9">
        <w:rPr>
          <w:rFonts w:ascii="Book Antiqua" w:eastAsia="Times New Roman" w:hAnsi="Book Antiqua" w:cs="Times New Roman"/>
        </w:rPr>
        <w:br/>
        <w:t>b)    la realizzazione di materiali utili allo sviluppo e all’incremento dell’esperienza del debate;</w:t>
      </w:r>
      <w:r w:rsidRPr="004602C9">
        <w:rPr>
          <w:rFonts w:ascii="Book Antiqua" w:eastAsia="Times New Roman" w:hAnsi="Book Antiqua" w:cs="Times New Roman"/>
        </w:rPr>
        <w:br/>
        <w:t>c)    la realizzazione di corsi di formazione per docenti e studenti che sperimenteranno  il debate nella loro scuola;</w:t>
      </w:r>
      <w:r w:rsidRPr="004602C9">
        <w:rPr>
          <w:rFonts w:ascii="Book Antiqua" w:eastAsia="Times New Roman" w:hAnsi="Book Antiqua" w:cs="Times New Roman"/>
        </w:rPr>
        <w:br/>
        <w:t>d)    la realizzazione di confronti di debate tra le scuole della rete;</w:t>
      </w:r>
      <w:r w:rsidRPr="004602C9">
        <w:rPr>
          <w:rFonts w:ascii="Book Antiqua" w:eastAsia="Times New Roman" w:hAnsi="Book Antiqua" w:cs="Times New Roman"/>
        </w:rPr>
        <w:br/>
        <w:t xml:space="preserve">e)    la collaborazione con altre istituzioni locali, nazionali e internazionali per la </w:t>
      </w:r>
      <w:r w:rsidRPr="004602C9">
        <w:rPr>
          <w:rFonts w:ascii="Book Antiqua" w:eastAsia="Times New Roman" w:hAnsi="Book Antiqua" w:cs="Times New Roman"/>
        </w:rPr>
        <w:lastRenderedPageBreak/>
        <w:t>realizzazione delle attività di debate. 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4 - RISORSE FINANZIARIE E UMANE</w:t>
      </w:r>
      <w:r w:rsidRPr="004602C9">
        <w:rPr>
          <w:rFonts w:ascii="Book Antiqua" w:eastAsia="Times New Roman" w:hAnsi="Book Antiqua" w:cs="Times New Roman"/>
        </w:rPr>
        <w:br/>
        <w:t>Costituiscono risorse umane dell'accordo di rete:</w:t>
      </w:r>
      <w:r w:rsidRPr="004602C9">
        <w:rPr>
          <w:rFonts w:ascii="Book Antiqua" w:eastAsia="Times New Roman" w:hAnsi="Book Antiqua" w:cs="Times New Roman"/>
        </w:rPr>
        <w:br/>
        <w:t>a)    il personale in servizio nella scuola</w:t>
      </w:r>
      <w:r w:rsidR="0013432F">
        <w:rPr>
          <w:rFonts w:ascii="Book Antiqua" w:eastAsia="Times New Roman" w:hAnsi="Book Antiqua" w:cs="Times New Roman"/>
        </w:rPr>
        <w:t>;</w:t>
      </w:r>
    </w:p>
    <w:p w14:paraId="581F38EA" w14:textId="77777777" w:rsidR="00AC423D" w:rsidRDefault="004602C9" w:rsidP="00D041C0">
      <w:pPr>
        <w:rPr>
          <w:rFonts w:ascii="Book Antiqua" w:eastAsia="Times New Roman" w:hAnsi="Book Antiqua" w:cs="Times New Roman"/>
        </w:rPr>
      </w:pPr>
      <w:r w:rsidRPr="004602C9">
        <w:rPr>
          <w:rFonts w:ascii="Book Antiqua" w:eastAsia="Times New Roman" w:hAnsi="Book Antiqua" w:cs="Times New Roman"/>
        </w:rPr>
        <w:t>b)    gli studenti in formazione</w:t>
      </w:r>
      <w:r w:rsidRPr="004602C9">
        <w:rPr>
          <w:rFonts w:ascii="Book Antiqua" w:eastAsia="Times New Roman" w:hAnsi="Book Antiqua" w:cs="Times New Roman"/>
        </w:rPr>
        <w:br/>
        <w:t>c)    </w:t>
      </w:r>
      <w:r>
        <w:rPr>
          <w:rFonts w:ascii="Book Antiqua" w:eastAsia="Times New Roman" w:hAnsi="Book Antiqua" w:cs="Times New Roman"/>
        </w:rPr>
        <w:t xml:space="preserve"> gli esperti </w:t>
      </w:r>
      <w:r w:rsidR="0013432F">
        <w:rPr>
          <w:rFonts w:ascii="Book Antiqua" w:eastAsia="Times New Roman" w:hAnsi="Book Antiqua" w:cs="Times New Roman"/>
        </w:rPr>
        <w:t xml:space="preserve">interni, gli esperti </w:t>
      </w:r>
      <w:r>
        <w:rPr>
          <w:rFonts w:ascii="Book Antiqua" w:eastAsia="Times New Roman" w:hAnsi="Book Antiqua" w:cs="Times New Roman"/>
        </w:rPr>
        <w:t>esterni  e i formatori esterni sul Debate</w:t>
      </w:r>
      <w:r w:rsidR="00AC423D">
        <w:rPr>
          <w:rFonts w:ascii="Book Antiqua" w:eastAsia="Times New Roman" w:hAnsi="Book Antiqua" w:cs="Times New Roman"/>
        </w:rPr>
        <w:t>.</w:t>
      </w:r>
    </w:p>
    <w:p w14:paraId="40D750C9" w14:textId="77777777" w:rsidR="00494453" w:rsidRDefault="004602C9" w:rsidP="00D041C0">
      <w:pPr>
        <w:rPr>
          <w:rFonts w:ascii="Book Antiqua" w:eastAsia="Times New Roman" w:hAnsi="Book Antiqua" w:cs="Times New Roman"/>
        </w:rPr>
      </w:pPr>
      <w:r w:rsidRPr="004602C9">
        <w:rPr>
          <w:rFonts w:ascii="Book Antiqua" w:eastAsia="Times New Roman" w:hAnsi="Book Antiqua" w:cs="Times New Roman"/>
        </w:rPr>
        <w:br/>
        <w:t>Costituiscono risorse fi</w:t>
      </w:r>
      <w:r>
        <w:rPr>
          <w:rFonts w:ascii="Book Antiqua" w:eastAsia="Times New Roman" w:hAnsi="Book Antiqua" w:cs="Times New Roman"/>
        </w:rPr>
        <w:t>nanziarie dell'accordo di rete:</w:t>
      </w:r>
      <w:r>
        <w:rPr>
          <w:rFonts w:ascii="Book Antiqua" w:eastAsia="Times New Roman" w:hAnsi="Book Antiqua" w:cs="Times New Roman"/>
        </w:rPr>
        <w:br/>
        <w:t>a</w:t>
      </w:r>
      <w:r w:rsidRPr="004602C9">
        <w:rPr>
          <w:rFonts w:ascii="Book Antiqua" w:eastAsia="Times New Roman" w:hAnsi="Book Antiqua" w:cs="Times New Roman"/>
        </w:rPr>
        <w:t>)    eventuali contributi finanzia</w:t>
      </w:r>
      <w:r>
        <w:rPr>
          <w:rFonts w:ascii="Book Antiqua" w:eastAsia="Times New Roman" w:hAnsi="Book Antiqua" w:cs="Times New Roman"/>
        </w:rPr>
        <w:t>ri da parte del MIUR e di USR;</w:t>
      </w:r>
      <w:r>
        <w:rPr>
          <w:rFonts w:ascii="Book Antiqua" w:eastAsia="Times New Roman" w:hAnsi="Book Antiqua" w:cs="Times New Roman"/>
        </w:rPr>
        <w:br/>
        <w:t>b</w:t>
      </w:r>
      <w:r w:rsidRPr="004602C9">
        <w:rPr>
          <w:rFonts w:ascii="Book Antiqua" w:eastAsia="Times New Roman" w:hAnsi="Book Antiqua" w:cs="Times New Roman"/>
        </w:rPr>
        <w:t>)    altri finanziamenti derivanti dalla partecipazione a proget</w:t>
      </w:r>
      <w:r>
        <w:rPr>
          <w:rFonts w:ascii="Book Antiqua" w:eastAsia="Times New Roman" w:hAnsi="Book Antiqua" w:cs="Times New Roman"/>
        </w:rPr>
        <w:t>ti nazionali e internazionali;</w:t>
      </w:r>
      <w:r>
        <w:rPr>
          <w:rFonts w:ascii="Book Antiqua" w:eastAsia="Times New Roman" w:hAnsi="Book Antiqua" w:cs="Times New Roman"/>
        </w:rPr>
        <w:br/>
        <w:t>c</w:t>
      </w:r>
      <w:r w:rsidRPr="004602C9">
        <w:rPr>
          <w:rFonts w:ascii="Book Antiqua" w:eastAsia="Times New Roman" w:hAnsi="Book Antiqua" w:cs="Times New Roman"/>
        </w:rPr>
        <w:t>)    </w:t>
      </w:r>
      <w:r w:rsidR="00494453" w:rsidRPr="004602C9">
        <w:rPr>
          <w:rFonts w:ascii="Book Antiqua" w:eastAsia="Times New Roman" w:hAnsi="Book Antiqua" w:cs="Times New Roman"/>
        </w:rPr>
        <w:t xml:space="preserve"> </w:t>
      </w:r>
      <w:r w:rsidR="00494453">
        <w:rPr>
          <w:rFonts w:ascii="Book Antiqua" w:eastAsia="Times New Roman" w:hAnsi="Book Antiqua" w:cs="Times New Roman"/>
        </w:rPr>
        <w:t>quote associative versate dalle Istituzioni scolastiche partecipanti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5 - ORGANI DELLA RETE</w:t>
      </w:r>
      <w:r w:rsidRPr="004602C9">
        <w:rPr>
          <w:rFonts w:ascii="Book Antiqua" w:eastAsia="Times New Roman" w:hAnsi="Book Antiqua" w:cs="Times New Roman"/>
        </w:rPr>
        <w:br/>
        <w:t>Gli organi della Rete sono l’Assemblea della Rete e la Scuola capofila.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6 – ASSEMBLEA DELLA RETE</w:t>
      </w:r>
      <w:r w:rsidRPr="004602C9">
        <w:rPr>
          <w:rFonts w:ascii="Book Antiqua" w:eastAsia="Times New Roman" w:hAnsi="Book Antiqua" w:cs="Times New Roman"/>
        </w:rPr>
        <w:br/>
        <w:t>L’Assemble</w:t>
      </w:r>
      <w:r w:rsidR="0013188E">
        <w:rPr>
          <w:rFonts w:ascii="Book Antiqua" w:eastAsia="Times New Roman" w:hAnsi="Book Antiqua" w:cs="Times New Roman"/>
        </w:rPr>
        <w:t>a è formata dai Dirigenti</w:t>
      </w:r>
      <w:r w:rsidRPr="004602C9">
        <w:rPr>
          <w:rFonts w:ascii="Book Antiqua" w:eastAsia="Times New Roman" w:hAnsi="Book Antiqua" w:cs="Times New Roman"/>
        </w:rPr>
        <w:t xml:space="preserve"> delle istituzioni</w:t>
      </w:r>
      <w:r w:rsidR="0013188E">
        <w:rPr>
          <w:rFonts w:ascii="Book Antiqua" w:eastAsia="Times New Roman" w:hAnsi="Book Antiqua" w:cs="Times New Roman"/>
        </w:rPr>
        <w:t xml:space="preserve"> scolastiche </w:t>
      </w:r>
      <w:r w:rsidRPr="004602C9">
        <w:rPr>
          <w:rFonts w:ascii="Book Antiqua" w:eastAsia="Times New Roman" w:hAnsi="Book Antiqua" w:cs="Times New Roman"/>
        </w:rPr>
        <w:t xml:space="preserve"> e</w:t>
      </w:r>
      <w:r w:rsidR="0013188E">
        <w:rPr>
          <w:rFonts w:ascii="Book Antiqua" w:eastAsia="Times New Roman" w:hAnsi="Book Antiqua" w:cs="Times New Roman"/>
        </w:rPr>
        <w:t xml:space="preserve"> dai rappresentanti</w:t>
      </w:r>
      <w:r w:rsidRPr="004602C9">
        <w:rPr>
          <w:rFonts w:ascii="Book Antiqua" w:eastAsia="Times New Roman" w:hAnsi="Book Antiqua" w:cs="Times New Roman"/>
        </w:rPr>
        <w:t xml:space="preserve"> degli enti componenti la rete</w:t>
      </w:r>
      <w:r w:rsidR="00D041C0">
        <w:rPr>
          <w:rFonts w:ascii="Book Antiqua" w:eastAsia="Times New Roman" w:hAnsi="Book Antiqua" w:cs="Times New Roman"/>
        </w:rPr>
        <w:t xml:space="preserve"> e da un rappresentante dell’Ufficio Scolastico Regionale per la Sicilia</w:t>
      </w:r>
      <w:r w:rsidRPr="004602C9">
        <w:rPr>
          <w:rFonts w:ascii="Book Antiqua" w:eastAsia="Times New Roman" w:hAnsi="Book Antiqua" w:cs="Times New Roman"/>
        </w:rPr>
        <w:t xml:space="preserve"> e si riunisce di regola due volte l’anno; è validamente costituita da almeno la metà più uno dei suoi componenti; un verbale viene redatto  ad ogni riunio</w:t>
      </w:r>
      <w:r w:rsidR="00494453">
        <w:rPr>
          <w:rFonts w:ascii="Book Antiqua" w:eastAsia="Times New Roman" w:hAnsi="Book Antiqua" w:cs="Times New Roman"/>
        </w:rPr>
        <w:t>ne.</w:t>
      </w:r>
      <w:r w:rsidR="00494453">
        <w:rPr>
          <w:rFonts w:ascii="Book Antiqua" w:eastAsia="Times New Roman" w:hAnsi="Book Antiqua" w:cs="Times New Roman"/>
        </w:rPr>
        <w:br/>
        <w:t>I suoi compiti sono:</w:t>
      </w:r>
      <w:r w:rsidR="00494453" w:rsidRPr="004602C9">
        <w:rPr>
          <w:rFonts w:ascii="Book Antiqua" w:eastAsia="Times New Roman" w:hAnsi="Book Antiqua" w:cs="Times New Roman"/>
        </w:rPr>
        <w:t xml:space="preserve"> </w:t>
      </w:r>
    </w:p>
    <w:p w14:paraId="1F42F874" w14:textId="77777777" w:rsidR="00494453" w:rsidRDefault="00494453">
      <w:pPr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a</w:t>
      </w:r>
      <w:r w:rsidR="004602C9" w:rsidRPr="004602C9">
        <w:rPr>
          <w:rFonts w:ascii="Book Antiqua" w:eastAsia="Times New Roman" w:hAnsi="Book Antiqua" w:cs="Times New Roman"/>
        </w:rPr>
        <w:t>)    deliberare tutte le iniziative necessarie al raggiungimento delle finalità del</w:t>
      </w:r>
      <w:r>
        <w:rPr>
          <w:rFonts w:ascii="Book Antiqua" w:eastAsia="Times New Roman" w:hAnsi="Book Antiqua" w:cs="Times New Roman"/>
        </w:rPr>
        <w:t>la rete;</w:t>
      </w:r>
      <w:r>
        <w:rPr>
          <w:rFonts w:ascii="Book Antiqua" w:eastAsia="Times New Roman" w:hAnsi="Book Antiqua" w:cs="Times New Roman"/>
        </w:rPr>
        <w:br/>
        <w:t>b)</w:t>
      </w:r>
      <w:r w:rsidR="004602C9" w:rsidRPr="004602C9">
        <w:rPr>
          <w:rFonts w:ascii="Book Antiqua" w:eastAsia="Times New Roman" w:hAnsi="Book Antiqua" w:cs="Times New Roman"/>
        </w:rPr>
        <w:t xml:space="preserve">    deliberare la promozione di eventuali convenzioni ed accordi con Univers</w:t>
      </w:r>
      <w:r>
        <w:rPr>
          <w:rFonts w:ascii="Book Antiqua" w:eastAsia="Times New Roman" w:hAnsi="Book Antiqua" w:cs="Times New Roman"/>
        </w:rPr>
        <w:t>ità, Enti Pubblici  e Privati;</w:t>
      </w:r>
      <w:r>
        <w:rPr>
          <w:rFonts w:ascii="Book Antiqua" w:eastAsia="Times New Roman" w:hAnsi="Book Antiqua" w:cs="Times New Roman"/>
        </w:rPr>
        <w:br/>
        <w:t>c</w:t>
      </w:r>
      <w:r w:rsidR="004602C9" w:rsidRPr="004602C9">
        <w:rPr>
          <w:rFonts w:ascii="Book Antiqua" w:eastAsia="Times New Roman" w:hAnsi="Book Antiqua" w:cs="Times New Roman"/>
        </w:rPr>
        <w:t>)    deliberar</w:t>
      </w:r>
      <w:r>
        <w:rPr>
          <w:rFonts w:ascii="Book Antiqua" w:eastAsia="Times New Roman" w:hAnsi="Book Antiqua" w:cs="Times New Roman"/>
        </w:rPr>
        <w:t>e l’adesione di nuovi soggetti.</w:t>
      </w:r>
      <w:r w:rsidR="004602C9" w:rsidRPr="004602C9">
        <w:rPr>
          <w:rFonts w:ascii="Book Antiqua" w:eastAsia="Times New Roman" w:hAnsi="Book Antiqua" w:cs="Times New Roman"/>
        </w:rPr>
        <w:br/>
      </w:r>
      <w:r w:rsidR="004602C9" w:rsidRPr="004602C9">
        <w:rPr>
          <w:rFonts w:ascii="Book Antiqua" w:eastAsia="Times New Roman" w:hAnsi="Book Antiqua" w:cs="Times New Roman"/>
        </w:rPr>
        <w:br/>
      </w:r>
      <w:r w:rsidR="004602C9" w:rsidRPr="004602C9">
        <w:rPr>
          <w:rStyle w:val="Enfasigrassetto"/>
          <w:rFonts w:ascii="Book Antiqua" w:eastAsia="Times New Roman" w:hAnsi="Book Antiqua" w:cs="Times New Roman"/>
        </w:rPr>
        <w:t>ART. 7 – SCUOLA CAPOFILA</w:t>
      </w:r>
      <w:r w:rsidR="004602C9" w:rsidRPr="004602C9">
        <w:rPr>
          <w:rFonts w:ascii="Book Antiqua" w:eastAsia="Times New Roman" w:hAnsi="Book Antiqua" w:cs="Times New Roman"/>
        </w:rPr>
        <w:br/>
        <w:t xml:space="preserve">La Scuola capofila </w:t>
      </w:r>
      <w:r>
        <w:rPr>
          <w:rFonts w:ascii="Book Antiqua" w:eastAsia="Times New Roman" w:hAnsi="Book Antiqua" w:cs="Times New Roman"/>
        </w:rPr>
        <w:t>è individuata nel Liceo Classico “N. Spedalieri” di Catania.</w:t>
      </w:r>
    </w:p>
    <w:p w14:paraId="67422DEA" w14:textId="77777777" w:rsidR="0013432F" w:rsidRDefault="00494453">
      <w:pPr>
        <w:rPr>
          <w:rFonts w:ascii="Book Antiqua" w:eastAsia="Times New Roman" w:hAnsi="Book Antiqua" w:cs="Times New Roman"/>
        </w:rPr>
      </w:pPr>
      <w:r w:rsidRPr="004602C9">
        <w:rPr>
          <w:rFonts w:ascii="Book Antiqua" w:eastAsia="Times New Roman" w:hAnsi="Book Antiqua" w:cs="Times New Roman"/>
        </w:rPr>
        <w:t xml:space="preserve">La Scuola capofila </w:t>
      </w:r>
      <w:r w:rsidR="004602C9" w:rsidRPr="004602C9">
        <w:rPr>
          <w:rFonts w:ascii="Book Antiqua" w:eastAsia="Times New Roman" w:hAnsi="Book Antiqua" w:cs="Times New Roman"/>
        </w:rPr>
        <w:t>cura la gestione amministrativa, convoca l'Assemblea, custodisce i verbali redatti durante le riunioni, è responsabile della diffusione e del coordinamento di tutte le</w:t>
      </w:r>
      <w:r>
        <w:rPr>
          <w:rFonts w:ascii="Book Antiqua" w:eastAsia="Times New Roman" w:hAnsi="Book Antiqua" w:cs="Times New Roman"/>
        </w:rPr>
        <w:t xml:space="preserve"> azioni della rete stessa. </w:t>
      </w:r>
      <w:r>
        <w:rPr>
          <w:rFonts w:ascii="Book Antiqua" w:eastAsia="Times New Roman" w:hAnsi="Book Antiqua" w:cs="Times New Roman"/>
        </w:rPr>
        <w:br/>
        <w:t>Il D</w:t>
      </w:r>
      <w:r w:rsidR="004602C9" w:rsidRPr="004602C9">
        <w:rPr>
          <w:rFonts w:ascii="Book Antiqua" w:eastAsia="Times New Roman" w:hAnsi="Book Antiqua" w:cs="Times New Roman"/>
        </w:rPr>
        <w:t>irigente scolastico </w:t>
      </w:r>
      <w:r w:rsidR="004602C9" w:rsidRPr="004602C9">
        <w:rPr>
          <w:rStyle w:val="Enfasicorsivo"/>
          <w:rFonts w:ascii="Book Antiqua" w:eastAsia="Times New Roman" w:hAnsi="Book Antiqua" w:cs="Times New Roman"/>
        </w:rPr>
        <w:t>pro tempore </w:t>
      </w:r>
      <w:r w:rsidR="004602C9" w:rsidRPr="004602C9">
        <w:rPr>
          <w:rFonts w:ascii="Book Antiqua" w:eastAsia="Times New Roman" w:hAnsi="Book Antiqua" w:cs="Times New Roman"/>
        </w:rPr>
        <w:t>della scuola capofila è anche il legale rappresentante della rete.</w:t>
      </w:r>
      <w:r w:rsidR="004602C9" w:rsidRPr="004602C9">
        <w:rPr>
          <w:rFonts w:ascii="Book Antiqua" w:eastAsia="Times New Roman" w:hAnsi="Book Antiqua" w:cs="Times New Roman"/>
        </w:rPr>
        <w:br/>
        <w:t>L’Istituto capofila ha il compito di:</w:t>
      </w:r>
      <w:r w:rsidR="004602C9" w:rsidRPr="004602C9">
        <w:rPr>
          <w:rFonts w:ascii="Book Antiqua" w:eastAsia="Times New Roman" w:hAnsi="Book Antiqua" w:cs="Times New Roman"/>
        </w:rPr>
        <w:br/>
        <w:t>a) organizzare le riunioni dell’Assemblea</w:t>
      </w:r>
      <w:r w:rsidR="004602C9" w:rsidRPr="004602C9">
        <w:rPr>
          <w:rFonts w:ascii="Book Antiqua" w:eastAsia="Times New Roman" w:hAnsi="Book Antiqua" w:cs="Times New Roman"/>
        </w:rPr>
        <w:br/>
        <w:t>b) mantenere i contatti e assicurare la circolazione delle informazioni all'interno della Rete;</w:t>
      </w:r>
      <w:r w:rsidR="004602C9" w:rsidRPr="004602C9">
        <w:rPr>
          <w:rFonts w:ascii="Book Antiqua" w:eastAsia="Times New Roman" w:hAnsi="Book Antiqua" w:cs="Times New Roman"/>
        </w:rPr>
        <w:br/>
        <w:t>c) promuovere e organizzare incontri e contatti tra la rete e interlocutori esterni</w:t>
      </w:r>
      <w:r>
        <w:rPr>
          <w:rFonts w:ascii="Book Antiqua" w:eastAsia="Times New Roman" w:hAnsi="Book Antiqua" w:cs="Times New Roman"/>
        </w:rPr>
        <w:t>;</w:t>
      </w:r>
      <w:r w:rsidR="004602C9" w:rsidRPr="004602C9">
        <w:rPr>
          <w:rFonts w:ascii="Book Antiqua" w:eastAsia="Times New Roman" w:hAnsi="Book Antiqua" w:cs="Times New Roman"/>
        </w:rPr>
        <w:br/>
        <w:t>d) firmare i contratti di prestazione d'opera per le attività previste dall’accordo di rete;</w:t>
      </w:r>
      <w:r w:rsidR="004602C9" w:rsidRPr="004602C9">
        <w:rPr>
          <w:rFonts w:ascii="Book Antiqua" w:eastAsia="Times New Roman" w:hAnsi="Book Antiqua" w:cs="Times New Roman"/>
        </w:rPr>
        <w:br/>
        <w:t>e) curare la documentazione delle attività svolte e la diffusione dei materiali prodotti;</w:t>
      </w:r>
      <w:r w:rsidR="004602C9" w:rsidRPr="004602C9">
        <w:rPr>
          <w:rFonts w:ascii="Book Antiqua" w:eastAsia="Times New Roman" w:hAnsi="Book Antiqua" w:cs="Times New Roman"/>
        </w:rPr>
        <w:br/>
        <w:t>f)  convocare periodicamente i Dirigenti Scolastici per la valutazione del lavoro;</w:t>
      </w:r>
      <w:r w:rsidR="004602C9" w:rsidRPr="004602C9">
        <w:rPr>
          <w:rFonts w:ascii="Book Antiqua" w:eastAsia="Times New Roman" w:hAnsi="Book Antiqua" w:cs="Times New Roman"/>
        </w:rPr>
        <w:br/>
        <w:t>g) mettere a disposizione della rete un sito web su cui pubblicare i materiali;</w:t>
      </w:r>
      <w:r w:rsidR="004602C9" w:rsidRPr="004602C9">
        <w:rPr>
          <w:rFonts w:ascii="Book Antiqua" w:eastAsia="Times New Roman" w:hAnsi="Book Antiqua" w:cs="Times New Roman"/>
        </w:rPr>
        <w:br/>
        <w:t>h) tenere i contatti con il MIUR e l’USR per lo sviluppo della rete;</w:t>
      </w:r>
      <w:r w:rsidR="004602C9" w:rsidRPr="004602C9">
        <w:rPr>
          <w:rFonts w:ascii="Book Antiqua" w:eastAsia="Times New Roman" w:hAnsi="Book Antiqua" w:cs="Times New Roman"/>
        </w:rPr>
        <w:br/>
        <w:t>i) rappresentare la rete in tutte le occasioni in cui sia necessario illustrare i risultati del lavoro all’interno e all’esterno dell’amministrazione scolastica;</w:t>
      </w:r>
      <w:r w:rsidR="004602C9" w:rsidRPr="004602C9">
        <w:rPr>
          <w:rFonts w:ascii="Book Antiqua" w:eastAsia="Times New Roman" w:hAnsi="Book Antiqua" w:cs="Times New Roman"/>
        </w:rPr>
        <w:br/>
        <w:t>l) stipulare, per la parte di interesse comune, convenzioni con istituzioni, enti, associazioni o agenzie operanti sul territorio che intendono dare il loro apporto alla realizzazione di specifici obiettivi;</w:t>
      </w:r>
      <w:r w:rsidR="004602C9" w:rsidRPr="004602C9">
        <w:rPr>
          <w:rFonts w:ascii="Book Antiqua" w:eastAsia="Times New Roman" w:hAnsi="Book Antiqua" w:cs="Times New Roman"/>
        </w:rPr>
        <w:br/>
        <w:t xml:space="preserve">m) svolgere tutte le altre attività connesse con gli obiettivi del piano annuale e deliberate </w:t>
      </w:r>
      <w:r w:rsidR="004602C9" w:rsidRPr="004602C9">
        <w:rPr>
          <w:rFonts w:ascii="Book Antiqua" w:eastAsia="Times New Roman" w:hAnsi="Book Antiqua" w:cs="Times New Roman"/>
        </w:rPr>
        <w:lastRenderedPageBreak/>
        <w:t>dall’Assemblea.</w:t>
      </w:r>
      <w:r w:rsidR="004602C9" w:rsidRPr="004602C9">
        <w:rPr>
          <w:rFonts w:ascii="Book Antiqua" w:eastAsia="Times New Roman" w:hAnsi="Book Antiqua" w:cs="Times New Roman"/>
        </w:rPr>
        <w:br/>
        <w:t>n)  curare gli aspetti amministrativi contabili della rete</w:t>
      </w:r>
      <w:r w:rsidR="004602C9" w:rsidRPr="004602C9">
        <w:rPr>
          <w:rFonts w:ascii="Book Antiqua" w:eastAsia="Times New Roman" w:hAnsi="Book Antiqua" w:cs="Times New Roman"/>
        </w:rPr>
        <w:br/>
        <w:t>Alcuni compiti della scuola capofila possono essere delegati ad altre scuole</w:t>
      </w:r>
      <w:r>
        <w:rPr>
          <w:rFonts w:ascii="Book Antiqua" w:eastAsia="Times New Roman" w:hAnsi="Book Antiqua" w:cs="Times New Roman"/>
        </w:rPr>
        <w:t>.</w:t>
      </w:r>
      <w:r w:rsidR="004602C9" w:rsidRPr="004602C9">
        <w:rPr>
          <w:rFonts w:ascii="Book Antiqua" w:eastAsia="Times New Roman" w:hAnsi="Book Antiqua" w:cs="Times New Roman"/>
        </w:rPr>
        <w:br/>
        <w:t xml:space="preserve">I fondi </w:t>
      </w:r>
      <w:r w:rsidR="004602C9" w:rsidRPr="00494453">
        <w:rPr>
          <w:rFonts w:ascii="Book Antiqua" w:eastAsia="Times New Roman" w:hAnsi="Book Antiqua" w:cs="Times New Roman"/>
        </w:rPr>
        <w:t>derivanti</w:t>
      </w:r>
      <w:r w:rsidRPr="00494453">
        <w:rPr>
          <w:rFonts w:ascii="Book Antiqua" w:hAnsi="Book Antiqua" w:cs="Helvetica"/>
          <w:color w:val="000000"/>
        </w:rPr>
        <w:t xml:space="preserve"> da eventuali contributi del MIUR, dell’USR, da finanziamenti legati alla partecipazione a progetti nazionali o internazionali e da altri</w:t>
      </w:r>
      <w:r w:rsidRPr="00CB33D7">
        <w:rPr>
          <w:rFonts w:ascii="Helvetica" w:hAnsi="Helvetica" w:cs="Helvetica"/>
          <w:color w:val="000000"/>
        </w:rPr>
        <w:t xml:space="preserve"> </w:t>
      </w:r>
      <w:r w:rsidR="004602C9" w:rsidRPr="004602C9">
        <w:rPr>
          <w:rFonts w:ascii="Book Antiqua" w:eastAsia="Times New Roman" w:hAnsi="Book Antiqua" w:cs="Times New Roman"/>
        </w:rPr>
        <w:t>eventuali fonti sono depositati</w:t>
      </w:r>
      <w:r>
        <w:rPr>
          <w:rFonts w:ascii="Book Antiqua" w:eastAsia="Times New Roman" w:hAnsi="Book Antiqua" w:cs="Times New Roman"/>
        </w:rPr>
        <w:t xml:space="preserve"> presso il conto bancario dell’I</w:t>
      </w:r>
      <w:r w:rsidR="004602C9" w:rsidRPr="004602C9">
        <w:rPr>
          <w:rFonts w:ascii="Book Antiqua" w:eastAsia="Times New Roman" w:hAnsi="Book Antiqua" w:cs="Times New Roman"/>
        </w:rPr>
        <w:t>stituto capofila.</w:t>
      </w:r>
    </w:p>
    <w:p w14:paraId="70E8578D" w14:textId="77777777" w:rsidR="009408B0" w:rsidRDefault="009408B0">
      <w:pPr>
        <w:rPr>
          <w:rFonts w:ascii="Book Antiqua" w:eastAsia="Times New Roman" w:hAnsi="Book Antiqua" w:cs="Times New Roman"/>
        </w:rPr>
      </w:pPr>
    </w:p>
    <w:p w14:paraId="45DF3E67" w14:textId="77777777" w:rsidR="007478C3" w:rsidRDefault="004602C9">
      <w:pPr>
        <w:rPr>
          <w:rStyle w:val="Enfasigrassetto"/>
          <w:rFonts w:ascii="Book Antiqua" w:eastAsia="Times New Roman" w:hAnsi="Book Antiqua" w:cs="Times New Roman"/>
        </w:rPr>
      </w:pPr>
      <w:r w:rsidRPr="004602C9">
        <w:rPr>
          <w:rStyle w:val="Enfasigrassetto"/>
          <w:rFonts w:ascii="Book Antiqua" w:eastAsia="Times New Roman" w:hAnsi="Book Antiqua" w:cs="Times New Roman"/>
        </w:rPr>
        <w:t xml:space="preserve">ART. 8 – ADESIONE </w:t>
      </w:r>
      <w:r w:rsidR="00494453">
        <w:rPr>
          <w:rStyle w:val="Enfasigrassetto"/>
          <w:rFonts w:ascii="Book Antiqua" w:eastAsia="Times New Roman" w:hAnsi="Book Antiqua" w:cs="Times New Roman"/>
        </w:rPr>
        <w:t xml:space="preserve">E IMPEGNI DELLE SCUOLE ADERENTI </w:t>
      </w:r>
      <w:r w:rsidRPr="004602C9">
        <w:rPr>
          <w:rStyle w:val="Enfasigrassetto"/>
          <w:rFonts w:ascii="Book Antiqua" w:eastAsia="Times New Roman" w:hAnsi="Book Antiqua" w:cs="Times New Roman"/>
        </w:rPr>
        <w:t>ALLA RETE</w:t>
      </w:r>
      <w:r w:rsidRPr="004602C9">
        <w:rPr>
          <w:rFonts w:ascii="Book Antiqua" w:eastAsia="Times New Roman" w:hAnsi="Book Antiqua" w:cs="Times New Roman"/>
        </w:rPr>
        <w:br/>
        <w:t>Le scuole che intendono aderire alla Rete devono sottoscrivere il presente accordo e far pervenire alla segreteria della scuola capofila la seguente documentazione:</w:t>
      </w:r>
      <w:r w:rsidRPr="004602C9">
        <w:rPr>
          <w:rFonts w:ascii="Book Antiqua" w:eastAsia="Times New Roman" w:hAnsi="Book Antiqua" w:cs="Times New Roman"/>
        </w:rPr>
        <w:br/>
        <w:t xml:space="preserve">a)  dichiarazione di impegno all’inserimento nel </w:t>
      </w:r>
      <w:r w:rsidR="00494453">
        <w:rPr>
          <w:rFonts w:ascii="Book Antiqua" w:eastAsia="Times New Roman" w:hAnsi="Book Antiqua" w:cs="Times New Roman"/>
        </w:rPr>
        <w:t>P.O.F. dell’attivi</w:t>
      </w:r>
      <w:r w:rsidR="00AC423D">
        <w:rPr>
          <w:rFonts w:ascii="Book Antiqua" w:eastAsia="Times New Roman" w:hAnsi="Book Antiqua" w:cs="Times New Roman"/>
        </w:rPr>
        <w:t>tà di D</w:t>
      </w:r>
      <w:r w:rsidR="00494453">
        <w:rPr>
          <w:rFonts w:ascii="Book Antiqua" w:eastAsia="Times New Roman" w:hAnsi="Book Antiqua" w:cs="Times New Roman"/>
        </w:rPr>
        <w:t>ebate;</w:t>
      </w:r>
      <w:r w:rsidRPr="004602C9">
        <w:rPr>
          <w:rFonts w:ascii="Book Antiqua" w:eastAsia="Times New Roman" w:hAnsi="Book Antiqua" w:cs="Times New Roman"/>
        </w:rPr>
        <w:br/>
        <w:t>c)  modulo di adesione sottoscritto con l’indicazione di cognome, nome, telefono e mail del do</w:t>
      </w:r>
      <w:r w:rsidR="00494453">
        <w:rPr>
          <w:rFonts w:ascii="Book Antiqua" w:eastAsia="Times New Roman" w:hAnsi="Book Antiqua" w:cs="Times New Roman"/>
        </w:rPr>
        <w:t>cente referente del progetto;</w:t>
      </w:r>
      <w:r w:rsidR="00494453">
        <w:rPr>
          <w:rFonts w:ascii="Book Antiqua" w:eastAsia="Times New Roman" w:hAnsi="Book Antiqua" w:cs="Times New Roman"/>
        </w:rPr>
        <w:br/>
        <w:t> </w:t>
      </w:r>
      <w:r w:rsidRPr="004602C9">
        <w:rPr>
          <w:rFonts w:ascii="Book Antiqua" w:eastAsia="Times New Roman" w:hAnsi="Book Antiqua" w:cs="Times New Roman"/>
        </w:rPr>
        <w:t>e si impegnano a:</w:t>
      </w:r>
      <w:r w:rsidRPr="004602C9">
        <w:rPr>
          <w:rFonts w:ascii="Book Antiqua" w:eastAsia="Times New Roman" w:hAnsi="Book Antiqua" w:cs="Times New Roman"/>
        </w:rPr>
        <w:br/>
        <w:t>a)  partecipare alle attività di formazione</w:t>
      </w:r>
      <w:r w:rsidR="00494453">
        <w:rPr>
          <w:rFonts w:ascii="Book Antiqua" w:eastAsia="Times New Roman" w:hAnsi="Book Antiqua" w:cs="Times New Roman"/>
        </w:rPr>
        <w:t>;</w:t>
      </w:r>
      <w:r w:rsidRPr="004602C9">
        <w:rPr>
          <w:rFonts w:ascii="Book Antiqua" w:eastAsia="Times New Roman" w:hAnsi="Book Antiqua" w:cs="Times New Roman"/>
        </w:rPr>
        <w:br/>
        <w:t>b) partecipare ad almeno due attività di confronto programmate dalla rete</w:t>
      </w:r>
      <w:r w:rsidR="00494453">
        <w:rPr>
          <w:rFonts w:ascii="Book Antiqua" w:eastAsia="Times New Roman" w:hAnsi="Book Antiqua" w:cs="Times New Roman"/>
        </w:rPr>
        <w:t>;</w:t>
      </w:r>
      <w:r w:rsidRPr="004602C9">
        <w:rPr>
          <w:rFonts w:ascii="Book Antiqua" w:eastAsia="Times New Roman" w:hAnsi="Book Antiqua" w:cs="Times New Roman"/>
        </w:rPr>
        <w:br/>
        <w:t>c) favorire la partecipazione degli studenti formati ad occasioni di confronto nazionali e internazionali, anche secondo il piano annuale delle attività deliberate dalla rete.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 9 – DURATA DELL’ACCORDO</w:t>
      </w:r>
      <w:r w:rsidRPr="004602C9">
        <w:rPr>
          <w:rFonts w:ascii="Book Antiqua" w:eastAsia="Times New Roman" w:hAnsi="Book Antiqua" w:cs="Times New Roman"/>
        </w:rPr>
        <w:br/>
        <w:t xml:space="preserve">Il presente </w:t>
      </w:r>
      <w:r w:rsidR="0013432F">
        <w:rPr>
          <w:rFonts w:ascii="Book Antiqua" w:eastAsia="Times New Roman" w:hAnsi="Book Antiqua" w:cs="Times New Roman"/>
        </w:rPr>
        <w:t>accordo scadrà il 31 agosto 2018</w:t>
      </w:r>
      <w:r w:rsidRPr="004602C9">
        <w:rPr>
          <w:rFonts w:ascii="Book Antiqua" w:eastAsia="Times New Roman" w:hAnsi="Book Antiqua" w:cs="Times New Roman"/>
        </w:rPr>
        <w:t>.</w:t>
      </w:r>
      <w:r w:rsidRPr="004602C9">
        <w:rPr>
          <w:rFonts w:ascii="Book Antiqua" w:eastAsia="Times New Roman" w:hAnsi="Book Antiqua" w:cs="Times New Roman"/>
        </w:rPr>
        <w:br/>
        <w:t>La partecipazione alla ret</w:t>
      </w:r>
      <w:r w:rsidR="0013432F">
        <w:rPr>
          <w:rFonts w:ascii="Book Antiqua" w:eastAsia="Times New Roman" w:hAnsi="Book Antiqua" w:cs="Times New Roman"/>
        </w:rPr>
        <w:t>e è rinnovata entro il 31 agosto</w:t>
      </w:r>
      <w:r w:rsidRPr="004602C9">
        <w:rPr>
          <w:rFonts w:ascii="Book Antiqua" w:eastAsia="Times New Roman" w:hAnsi="Book Antiqua" w:cs="Times New Roman"/>
        </w:rPr>
        <w:t xml:space="preserve"> di ogni anno.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 10 – RECESSO</w:t>
      </w:r>
      <w:r w:rsidRPr="004602C9">
        <w:rPr>
          <w:rFonts w:ascii="Book Antiqua" w:eastAsia="Times New Roman" w:hAnsi="Book Antiqua" w:cs="Times New Roman"/>
        </w:rPr>
        <w:br/>
        <w:t>Le scuole aderenti alla rete possono recedere dall’accordo.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 11 – A</w:t>
      </w:r>
      <w:r w:rsidR="005F2EA3">
        <w:rPr>
          <w:rStyle w:val="Enfasigrassetto"/>
          <w:rFonts w:ascii="Book Antiqua" w:eastAsia="Times New Roman" w:hAnsi="Book Antiqua" w:cs="Times New Roman"/>
        </w:rPr>
        <w:t>DESIONE</w:t>
      </w:r>
      <w:r w:rsidRPr="004602C9">
        <w:rPr>
          <w:rStyle w:val="Enfasigrassetto"/>
          <w:rFonts w:ascii="Book Antiqua" w:eastAsia="Times New Roman" w:hAnsi="Book Antiqua" w:cs="Times New Roman"/>
        </w:rPr>
        <w:t xml:space="preserve"> DELLA RETE</w:t>
      </w:r>
      <w:r w:rsidRPr="004602C9">
        <w:rPr>
          <w:rFonts w:ascii="Book Antiqua" w:eastAsia="Times New Roman" w:hAnsi="Book Antiqua" w:cs="Times New Roman"/>
        </w:rPr>
        <w:br/>
        <w:t>L'accordo è aperto all'adesione di altri enti e istituzioni scolastiche che accettino le finalità dell'accordo medesimo e ne condividano le attività previste. L’assemblea delibera la collaborazione con altri soggetti attraverso apposite convenzioni.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 12 – UTILIZZO DEI MATERIALI</w:t>
      </w:r>
      <w:r w:rsidRPr="004602C9">
        <w:rPr>
          <w:rFonts w:ascii="Book Antiqua" w:eastAsia="Times New Roman" w:hAnsi="Book Antiqua" w:cs="Times New Roman"/>
        </w:rPr>
        <w:br/>
        <w:t>I materiali didattici realizzati nell’ambito della rete sono di uso esclusivo dei soggetti facenti parti della rete; non hanno un prezzo né sono cedibili a terzi.</w:t>
      </w:r>
      <w:r w:rsidRPr="004602C9">
        <w:rPr>
          <w:rFonts w:ascii="Book Antiqua" w:eastAsia="Times New Roman" w:hAnsi="Book Antiqua" w:cs="Times New Roman"/>
        </w:rPr>
        <w:br/>
        <w:t>Ferma restando la salvaguardia dei diritti riguardanti il copyright anche internazionale, ciascun istituto partecipante alla rete si impegna a non diffondere detto materiale presso esterni o presso altre scuole non appartenenti alla rete, senza il consenso del Dirigente della Scuola coordinatrice della Rete.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13 – MONITORAGGIO DELLE ATTIVITA'</w:t>
      </w:r>
      <w:r w:rsidRPr="004602C9">
        <w:rPr>
          <w:rFonts w:ascii="Book Antiqua" w:eastAsia="Times New Roman" w:hAnsi="Book Antiqua" w:cs="Times New Roman"/>
        </w:rPr>
        <w:br/>
        <w:t>II progetto di rete e le attività realizzate saranno monitorate e valutate con strumenti stabiliti dall’Assemblea.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 14 – EMENDAMENTI</w:t>
      </w:r>
      <w:r w:rsidRPr="004602C9">
        <w:rPr>
          <w:rFonts w:ascii="Book Antiqua" w:eastAsia="Times New Roman" w:hAnsi="Book Antiqua" w:cs="Times New Roman"/>
        </w:rPr>
        <w:br/>
        <w:t>Il presente accordo potrà essere emendato dall'Assemblea, con delibera assunta in prima convocazione con maggioranza qualificata dei due terzi dei presenti e in seconda convocazione con maggioranza semplice dei presenti.</w:t>
      </w:r>
      <w:r w:rsidRPr="004602C9">
        <w:rPr>
          <w:rFonts w:ascii="Book Antiqua" w:eastAsia="Times New Roman" w:hAnsi="Book Antiqua" w:cs="Times New Roman"/>
        </w:rPr>
        <w:br/>
        <w:t>​</w:t>
      </w:r>
      <w:r w:rsidRPr="004602C9">
        <w:rPr>
          <w:rFonts w:ascii="Book Antiqua" w:eastAsia="Times New Roman" w:hAnsi="Book Antiqua" w:cs="Times New Roman"/>
        </w:rPr>
        <w:br/>
      </w:r>
    </w:p>
    <w:p w14:paraId="1C73AB7E" w14:textId="2069E045" w:rsidR="00B57833" w:rsidRDefault="004602C9">
      <w:pPr>
        <w:rPr>
          <w:rFonts w:ascii="Book Antiqua" w:eastAsia="Times New Roman" w:hAnsi="Book Antiqua" w:cs="Times New Roman"/>
        </w:rPr>
      </w:pPr>
      <w:bookmarkStart w:id="0" w:name="_GoBack"/>
      <w:bookmarkEnd w:id="0"/>
      <w:r w:rsidRPr="004602C9">
        <w:rPr>
          <w:rStyle w:val="Enfasigrassetto"/>
          <w:rFonts w:ascii="Book Antiqua" w:eastAsia="Times New Roman" w:hAnsi="Book Antiqua" w:cs="Times New Roman"/>
        </w:rPr>
        <w:lastRenderedPageBreak/>
        <w:t>ART. 15 – NORME FINALI E TRANSITORIE</w:t>
      </w:r>
      <w:r w:rsidRPr="004602C9">
        <w:rPr>
          <w:rFonts w:ascii="Book Antiqua" w:eastAsia="Times New Roman" w:hAnsi="Book Antiqua" w:cs="Times New Roman"/>
        </w:rPr>
        <w:br/>
        <w:t>L'accordo è pubblicato all'Albo e depositato presso l'Ufficio di Segreteria di ciascuna delle scuole aderenti.</w:t>
      </w:r>
      <w:r w:rsidRPr="004602C9">
        <w:rPr>
          <w:rFonts w:ascii="Book Antiqua" w:eastAsia="Times New Roman" w:hAnsi="Book Antiqua" w:cs="Times New Roman"/>
        </w:rPr>
        <w:br/>
        <w:t>Per quanto non espressamente previsto e/o disciplinato dal presente accordo di rete, si rinvia alle norme generali in materia di istruzione.</w:t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Fonts w:ascii="Book Antiqua" w:eastAsia="Times New Roman" w:hAnsi="Book Antiqua" w:cs="Times New Roman"/>
        </w:rPr>
        <w:br/>
      </w:r>
      <w:r w:rsidRPr="004602C9">
        <w:rPr>
          <w:rStyle w:val="Enfasigrassetto"/>
          <w:rFonts w:ascii="Book Antiqua" w:eastAsia="Times New Roman" w:hAnsi="Book Antiqua" w:cs="Times New Roman"/>
        </w:rPr>
        <w:t>ART. 16 – SOTTOSCRIZIONE ADESIONE</w:t>
      </w:r>
      <w:r w:rsidRPr="004602C9">
        <w:rPr>
          <w:rFonts w:ascii="Book Antiqua" w:eastAsia="Times New Roman" w:hAnsi="Book Antiqua" w:cs="Times New Roman"/>
          <w:b/>
          <w:bCs/>
        </w:rPr>
        <w:br/>
      </w:r>
      <w:r w:rsidRPr="004602C9">
        <w:rPr>
          <w:rFonts w:ascii="Book Antiqua" w:eastAsia="Times New Roman" w:hAnsi="Book Antiqua" w:cs="Times New Roman"/>
        </w:rPr>
        <w:t>Al presente accordo di rete aderisce:</w:t>
      </w:r>
    </w:p>
    <w:p w14:paraId="1C86D093" w14:textId="77777777" w:rsidR="00AC423D" w:rsidRDefault="00AC423D">
      <w:pPr>
        <w:rPr>
          <w:rFonts w:ascii="Book Antiqua" w:eastAsia="Times New Roman" w:hAnsi="Book Antiqu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  <w:gridCol w:w="2693"/>
        <w:gridCol w:w="2410"/>
        <w:gridCol w:w="2699"/>
      </w:tblGrid>
      <w:tr w:rsidR="00AC423D" w14:paraId="4B3508C8" w14:textId="77777777" w:rsidTr="005830BD">
        <w:tc>
          <w:tcPr>
            <w:tcW w:w="1945" w:type="dxa"/>
            <w:shd w:val="clear" w:color="auto" w:fill="auto"/>
          </w:tcPr>
          <w:p w14:paraId="7AFC5C09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CB33D7">
              <w:rPr>
                <w:rFonts w:ascii="Helvetica" w:hAnsi="Helvetica" w:cs="Helvetica"/>
                <w:color w:val="000000"/>
              </w:rPr>
              <w:t>Codice Mecc.</w:t>
            </w:r>
          </w:p>
        </w:tc>
        <w:tc>
          <w:tcPr>
            <w:tcW w:w="2693" w:type="dxa"/>
            <w:shd w:val="clear" w:color="auto" w:fill="auto"/>
          </w:tcPr>
          <w:p w14:paraId="3E63ADCC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CB33D7">
              <w:rPr>
                <w:rFonts w:ascii="Helvetica" w:hAnsi="Helvetica" w:cs="Helvetica"/>
                <w:color w:val="000000"/>
              </w:rPr>
              <w:t>Denominazione Scuola</w:t>
            </w:r>
          </w:p>
        </w:tc>
        <w:tc>
          <w:tcPr>
            <w:tcW w:w="2410" w:type="dxa"/>
            <w:shd w:val="clear" w:color="auto" w:fill="auto"/>
          </w:tcPr>
          <w:p w14:paraId="110F2D93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CB33D7">
              <w:rPr>
                <w:rFonts w:ascii="Helvetica" w:hAnsi="Helvetica" w:cs="Helvetica"/>
                <w:color w:val="000000"/>
              </w:rPr>
              <w:t>Indirizzo</w:t>
            </w:r>
          </w:p>
        </w:tc>
        <w:tc>
          <w:tcPr>
            <w:tcW w:w="2699" w:type="dxa"/>
            <w:shd w:val="clear" w:color="auto" w:fill="auto"/>
          </w:tcPr>
          <w:p w14:paraId="0E54184D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  <w:r w:rsidRPr="00CB33D7">
              <w:rPr>
                <w:rFonts w:ascii="Helvetica" w:hAnsi="Helvetica" w:cs="Helvetica"/>
                <w:color w:val="000000"/>
              </w:rPr>
              <w:t>Firma del Dirigente scolastico</w:t>
            </w:r>
          </w:p>
        </w:tc>
      </w:tr>
      <w:tr w:rsidR="00AC423D" w14:paraId="464E7054" w14:textId="77777777" w:rsidTr="005830BD">
        <w:tc>
          <w:tcPr>
            <w:tcW w:w="1945" w:type="dxa"/>
            <w:shd w:val="clear" w:color="auto" w:fill="auto"/>
          </w:tcPr>
          <w:p w14:paraId="4C9EAD15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7E62E2F4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32A9B329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334B03F0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FE2D212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1BA1EC1C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2DEBB368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35D1F32F" w14:textId="77777777" w:rsidTr="005830BD">
        <w:tc>
          <w:tcPr>
            <w:tcW w:w="1945" w:type="dxa"/>
            <w:shd w:val="clear" w:color="auto" w:fill="auto"/>
          </w:tcPr>
          <w:p w14:paraId="4A380E4C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638953E5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266473AD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76B67482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0A09610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3BA9C0F3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7A5BFBA5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023FBA1A" w14:textId="77777777" w:rsidTr="005830BD">
        <w:tc>
          <w:tcPr>
            <w:tcW w:w="1945" w:type="dxa"/>
            <w:shd w:val="clear" w:color="auto" w:fill="auto"/>
          </w:tcPr>
          <w:p w14:paraId="526B30DC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753E3924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6F231662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301E94A1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2038B50A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3A85FE39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4176B663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77A12A6D" w14:textId="77777777" w:rsidTr="005830BD">
        <w:tc>
          <w:tcPr>
            <w:tcW w:w="1945" w:type="dxa"/>
            <w:shd w:val="clear" w:color="auto" w:fill="auto"/>
          </w:tcPr>
          <w:p w14:paraId="61D32B85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7D39705F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F98E24D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72E6C21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AF704C1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517E46FD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747640CF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29557B60" w14:textId="77777777" w:rsidTr="005830BD">
        <w:tc>
          <w:tcPr>
            <w:tcW w:w="1945" w:type="dxa"/>
            <w:shd w:val="clear" w:color="auto" w:fill="auto"/>
          </w:tcPr>
          <w:p w14:paraId="7CE580B8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0B880D0E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7D698F73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5B125EA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080854A8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42A471EB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39B329C0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418F2642" w14:textId="77777777" w:rsidTr="005830BD">
        <w:tc>
          <w:tcPr>
            <w:tcW w:w="1945" w:type="dxa"/>
            <w:shd w:val="clear" w:color="auto" w:fill="auto"/>
          </w:tcPr>
          <w:p w14:paraId="4F6AD66F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0B141E1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3B39419C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E96D497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1B66734F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446257FE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0BD69141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08FCF0DB" w14:textId="77777777" w:rsidTr="005830BD">
        <w:tc>
          <w:tcPr>
            <w:tcW w:w="1945" w:type="dxa"/>
            <w:shd w:val="clear" w:color="auto" w:fill="auto"/>
          </w:tcPr>
          <w:p w14:paraId="2BBB7BEF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528E3E04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35EDF027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0422D3B3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47203119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39087954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15235EEA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  <w:tr w:rsidR="00AC423D" w14:paraId="1AE7293A" w14:textId="77777777" w:rsidTr="005830BD">
        <w:tc>
          <w:tcPr>
            <w:tcW w:w="1945" w:type="dxa"/>
            <w:shd w:val="clear" w:color="auto" w:fill="auto"/>
          </w:tcPr>
          <w:p w14:paraId="6AB0BDB9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96B5CF1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6D95142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1A0F244D" w14:textId="77777777" w:rsidR="00AC423D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14:paraId="51F050D9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410" w:type="dxa"/>
            <w:shd w:val="clear" w:color="auto" w:fill="auto"/>
          </w:tcPr>
          <w:p w14:paraId="0B5A7B7D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  <w:tc>
          <w:tcPr>
            <w:tcW w:w="2699" w:type="dxa"/>
            <w:shd w:val="clear" w:color="auto" w:fill="auto"/>
          </w:tcPr>
          <w:p w14:paraId="2940180B" w14:textId="77777777" w:rsidR="00AC423D" w:rsidRPr="00CB33D7" w:rsidRDefault="00AC423D" w:rsidP="005830BD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</w:tc>
      </w:tr>
    </w:tbl>
    <w:p w14:paraId="312557A2" w14:textId="77777777" w:rsidR="00AC423D" w:rsidRPr="00CB33D7" w:rsidRDefault="00AC423D" w:rsidP="00AC423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14:paraId="009FB939" w14:textId="77777777" w:rsidR="00AC423D" w:rsidRPr="00CB33D7" w:rsidRDefault="00AC423D" w:rsidP="00AC423D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14:paraId="0A916B3E" w14:textId="77777777" w:rsidR="00AC423D" w:rsidRPr="004602C9" w:rsidRDefault="00AC423D">
      <w:pPr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>Catania, lì</w:t>
      </w:r>
    </w:p>
    <w:sectPr w:rsidR="00AC423D" w:rsidRPr="004602C9" w:rsidSect="00FA4B3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C9"/>
    <w:rsid w:val="00071D2B"/>
    <w:rsid w:val="0013188E"/>
    <w:rsid w:val="0013432F"/>
    <w:rsid w:val="00212AEF"/>
    <w:rsid w:val="003D2F85"/>
    <w:rsid w:val="004602C9"/>
    <w:rsid w:val="00494453"/>
    <w:rsid w:val="00533F8F"/>
    <w:rsid w:val="005F2EA3"/>
    <w:rsid w:val="007478C3"/>
    <w:rsid w:val="00792EE9"/>
    <w:rsid w:val="008C5418"/>
    <w:rsid w:val="009408B0"/>
    <w:rsid w:val="009E2C4B"/>
    <w:rsid w:val="00AC423D"/>
    <w:rsid w:val="00B57833"/>
    <w:rsid w:val="00D041C0"/>
    <w:rsid w:val="00F85663"/>
    <w:rsid w:val="00FA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FAE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4602C9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4602C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atterepredefinitoparagrafo"/>
    <w:uiPriority w:val="22"/>
    <w:qFormat/>
    <w:rsid w:val="004602C9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4602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1251</Words>
  <Characters>7136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dummy</Company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 Mac World</dc:creator>
  <cp:lastModifiedBy>Best Mac World</cp:lastModifiedBy>
  <cp:revision>2</cp:revision>
  <dcterms:created xsi:type="dcterms:W3CDTF">2017-04-26T15:52:00Z</dcterms:created>
  <dcterms:modified xsi:type="dcterms:W3CDTF">2017-04-26T15:52:00Z</dcterms:modified>
</cp:coreProperties>
</file>